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609" w:rsidRPr="00332609" w:rsidRDefault="00332609" w:rsidP="003326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332609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Отчёт</w:t>
      </w:r>
    </w:p>
    <w:p w:rsidR="00332609" w:rsidRPr="00332609" w:rsidRDefault="00332609" w:rsidP="0033260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26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мероприятии </w:t>
      </w:r>
      <w:r w:rsidRPr="00332609">
        <w:rPr>
          <w:rFonts w:ascii="Times New Roman" w:eastAsia="Calibri" w:hAnsi="Times New Roman" w:cs="Times New Roman"/>
          <w:sz w:val="28"/>
          <w:szCs w:val="28"/>
        </w:rPr>
        <w:t>с элементами тренинга</w:t>
      </w:r>
    </w:p>
    <w:p w:rsidR="00332609" w:rsidRPr="00332609" w:rsidRDefault="00332609" w:rsidP="00332609">
      <w:pPr>
        <w:spacing w:after="0" w:line="240" w:lineRule="auto"/>
        <w:jc w:val="center"/>
        <w:rPr>
          <w:rFonts w:ascii="Miama Nueva" w:eastAsia="Calibri" w:hAnsi="Miama Nueva" w:cs="Times New Roman"/>
          <w:b/>
          <w:color w:val="984806"/>
          <w:sz w:val="40"/>
          <w:szCs w:val="40"/>
        </w:rPr>
      </w:pPr>
      <w:r w:rsidRPr="00332609">
        <w:rPr>
          <w:rFonts w:ascii="Miama Nueva" w:eastAsia="Calibri" w:hAnsi="Miama Nueva" w:cs="Times New Roman"/>
          <w:b/>
          <w:color w:val="984806"/>
          <w:sz w:val="40"/>
          <w:szCs w:val="40"/>
        </w:rPr>
        <w:t xml:space="preserve">«Школьному </w:t>
      </w:r>
      <w:proofErr w:type="spellStart"/>
      <w:r w:rsidRPr="00332609">
        <w:rPr>
          <w:rFonts w:ascii="Miama Nueva" w:eastAsia="Calibri" w:hAnsi="Miama Nueva" w:cs="Times New Roman"/>
          <w:b/>
          <w:color w:val="984806"/>
          <w:sz w:val="40"/>
          <w:szCs w:val="40"/>
        </w:rPr>
        <w:t>буллингу</w:t>
      </w:r>
      <w:proofErr w:type="spellEnd"/>
      <w:r w:rsidRPr="00332609">
        <w:rPr>
          <w:rFonts w:ascii="Miama Nueva" w:eastAsia="Calibri" w:hAnsi="Miama Nueva" w:cs="Times New Roman"/>
          <w:b/>
          <w:color w:val="984806"/>
          <w:sz w:val="40"/>
          <w:szCs w:val="40"/>
        </w:rPr>
        <w:t xml:space="preserve"> - нет»</w:t>
      </w:r>
    </w:p>
    <w:p w:rsidR="00332609" w:rsidRDefault="00332609" w:rsidP="003326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2609">
        <w:rPr>
          <w:rFonts w:ascii="Times New Roman" w:eastAsia="Calibri" w:hAnsi="Times New Roman" w:cs="Times New Roman"/>
          <w:sz w:val="28"/>
          <w:szCs w:val="28"/>
        </w:rPr>
        <w:t xml:space="preserve">по профилактике </w:t>
      </w:r>
      <w:proofErr w:type="spellStart"/>
      <w:r w:rsidRPr="00332609">
        <w:rPr>
          <w:rFonts w:ascii="Times New Roman" w:eastAsia="Calibri" w:hAnsi="Times New Roman" w:cs="Times New Roman"/>
          <w:sz w:val="28"/>
          <w:szCs w:val="28"/>
        </w:rPr>
        <w:t>буллинга</w:t>
      </w:r>
      <w:proofErr w:type="spellEnd"/>
      <w:r w:rsidRPr="00332609">
        <w:rPr>
          <w:rFonts w:ascii="Times New Roman" w:eastAsia="Calibri" w:hAnsi="Times New Roman" w:cs="Times New Roman"/>
          <w:sz w:val="28"/>
          <w:szCs w:val="28"/>
        </w:rPr>
        <w:t xml:space="preserve"> в ГБОУ «СОШ№30 </w:t>
      </w:r>
      <w:proofErr w:type="spellStart"/>
      <w:r w:rsidRPr="00332609">
        <w:rPr>
          <w:rFonts w:ascii="Times New Roman" w:eastAsia="Calibri" w:hAnsi="Times New Roman" w:cs="Times New Roman"/>
          <w:sz w:val="28"/>
          <w:szCs w:val="28"/>
        </w:rPr>
        <w:t>с.п.Сагопши</w:t>
      </w:r>
      <w:proofErr w:type="spellEnd"/>
      <w:r w:rsidRPr="00332609">
        <w:rPr>
          <w:rFonts w:ascii="Times New Roman" w:eastAsia="Calibri" w:hAnsi="Times New Roman" w:cs="Times New Roman"/>
          <w:sz w:val="28"/>
          <w:szCs w:val="28"/>
        </w:rPr>
        <w:t xml:space="preserve"> им. </w:t>
      </w:r>
      <w:proofErr w:type="spellStart"/>
      <w:r w:rsidRPr="00332609">
        <w:rPr>
          <w:rFonts w:ascii="Times New Roman" w:eastAsia="Calibri" w:hAnsi="Times New Roman" w:cs="Times New Roman"/>
          <w:sz w:val="28"/>
          <w:szCs w:val="28"/>
        </w:rPr>
        <w:t>М.К.Бокова</w:t>
      </w:r>
      <w:proofErr w:type="spellEnd"/>
      <w:r w:rsidRPr="00332609">
        <w:rPr>
          <w:rFonts w:ascii="Times New Roman" w:eastAsia="Calibri" w:hAnsi="Times New Roman" w:cs="Times New Roman"/>
          <w:sz w:val="28"/>
          <w:szCs w:val="28"/>
        </w:rPr>
        <w:t xml:space="preserve">» среди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учащихся </w:t>
      </w:r>
      <w:r w:rsidRPr="00332609">
        <w:rPr>
          <w:rFonts w:ascii="Times New Roman" w:eastAsia="Calibri" w:hAnsi="Times New Roman" w:cs="Times New Roman"/>
          <w:sz w:val="28"/>
          <w:szCs w:val="28"/>
        </w:rPr>
        <w:t>5-11-х классов.</w:t>
      </w:r>
    </w:p>
    <w:p w:rsidR="00332609" w:rsidRPr="00332609" w:rsidRDefault="00332609" w:rsidP="003326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2609" w:rsidRPr="00332609" w:rsidRDefault="00332609" w:rsidP="00332609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3326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укрепления личностных ресурсов противостояния насилию и негативному влиянию.</w:t>
      </w:r>
    </w:p>
    <w:p w:rsidR="00332609" w:rsidRPr="00332609" w:rsidRDefault="00332609" w:rsidP="00332609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33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</w:t>
      </w:r>
      <w:r w:rsidR="006D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</w:t>
      </w:r>
      <w:bookmarkStart w:id="0" w:name="_GoBack"/>
      <w:bookmarkEnd w:id="0"/>
      <w:r w:rsidRPr="003326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информацию:</w:t>
      </w:r>
    </w:p>
    <w:p w:rsidR="00332609" w:rsidRPr="00332609" w:rsidRDefault="00332609" w:rsidP="00332609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0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физическое и психологическое насилие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2609" w:rsidRPr="00332609" w:rsidRDefault="00332609" w:rsidP="00332609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0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игры показать, что у каждого есть качества, которые он может использовать для противостояния психологическому насилию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609" w:rsidRPr="00332609" w:rsidRDefault="00332609" w:rsidP="00332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609" w:rsidRPr="00332609" w:rsidRDefault="00332609" w:rsidP="00332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  <w:r w:rsidRPr="0033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информационных блоков, </w:t>
      </w:r>
      <w:r w:rsidRPr="003326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упражнения: «Безмолвный крик</w:t>
      </w:r>
      <w:r w:rsidRPr="003326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»,</w:t>
      </w:r>
      <w:r w:rsidRPr="003326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3326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«Дорога к мудрецу»</w:t>
      </w:r>
      <w:r w:rsidRPr="0033260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,</w:t>
      </w:r>
      <w:r w:rsidRPr="003326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«Покажи ситуацию», </w:t>
      </w:r>
      <w:r w:rsidRPr="0033260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дискуссия.</w:t>
      </w:r>
    </w:p>
    <w:p w:rsidR="00332609" w:rsidRPr="00332609" w:rsidRDefault="00332609" w:rsidP="00332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609" w:rsidRPr="00332609" w:rsidRDefault="00332609" w:rsidP="00332609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Оснащение: </w:t>
      </w:r>
      <w:r w:rsidRPr="003326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презентация, видеоролики, памятки.</w:t>
      </w:r>
    </w:p>
    <w:p w:rsidR="00332609" w:rsidRPr="00332609" w:rsidRDefault="00332609" w:rsidP="00332609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проведения: </w:t>
      </w:r>
      <w:r w:rsidRPr="00332609">
        <w:rPr>
          <w:rFonts w:ascii="Times New Roman" w:eastAsia="Times New Roman" w:hAnsi="Times New Roman" w:cs="Times New Roman"/>
          <w:sz w:val="28"/>
          <w:szCs w:val="28"/>
          <w:lang w:eastAsia="ru-RU"/>
        </w:rPr>
        <w:t>21 ноября 2023</w:t>
      </w:r>
      <w:proofErr w:type="gramStart"/>
      <w:r w:rsidRPr="00332609">
        <w:rPr>
          <w:rFonts w:ascii="Times New Roman" w:eastAsia="Times New Roman" w:hAnsi="Times New Roman" w:cs="Times New Roman"/>
          <w:sz w:val="28"/>
          <w:szCs w:val="28"/>
          <w:lang w:eastAsia="ru-RU"/>
        </w:rPr>
        <w:t>г..</w:t>
      </w:r>
      <w:proofErr w:type="gramEnd"/>
    </w:p>
    <w:p w:rsidR="00332609" w:rsidRPr="00332609" w:rsidRDefault="00332609" w:rsidP="0033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609">
        <w:rPr>
          <w:rFonts w:ascii="Times New Roman" w:eastAsia="Calibri" w:hAnsi="Times New Roman" w:cs="Times New Roman"/>
          <w:b/>
          <w:bCs/>
          <w:sz w:val="28"/>
          <w:szCs w:val="28"/>
        </w:rPr>
        <w:t>Участники: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2609">
        <w:rPr>
          <w:rFonts w:ascii="Times New Roman" w:eastAsia="Calibri" w:hAnsi="Times New Roman" w:cs="Times New Roman"/>
          <w:sz w:val="28"/>
          <w:szCs w:val="28"/>
        </w:rPr>
        <w:t>5-11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2609">
        <w:rPr>
          <w:rFonts w:ascii="Times New Roman" w:eastAsia="Calibri" w:hAnsi="Times New Roman" w:cs="Times New Roman"/>
          <w:sz w:val="28"/>
          <w:szCs w:val="28"/>
        </w:rPr>
        <w:t>класс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3326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2609" w:rsidRPr="00332609" w:rsidRDefault="00332609" w:rsidP="00332609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color w:val="7C7F84"/>
          <w:sz w:val="28"/>
          <w:szCs w:val="28"/>
          <w:shd w:val="clear" w:color="auto" w:fill="FFFFFF"/>
        </w:rPr>
      </w:pPr>
    </w:p>
    <w:p w:rsidR="00332609" w:rsidRPr="00332609" w:rsidRDefault="00332609" w:rsidP="00332609">
      <w:pPr>
        <w:spacing w:after="0" w:line="240" w:lineRule="auto"/>
        <w:jc w:val="right"/>
        <w:rPr>
          <w:rFonts w:ascii="Miama Nueva" w:eastAsia="Calibri" w:hAnsi="Miama Nueva" w:cs="Times New Roman"/>
          <w:b/>
          <w:i/>
          <w:iCs/>
          <w:color w:val="984806"/>
          <w:sz w:val="32"/>
          <w:szCs w:val="32"/>
          <w:shd w:val="clear" w:color="auto" w:fill="FFFFFF"/>
        </w:rPr>
      </w:pPr>
      <w:r w:rsidRPr="00332609">
        <w:rPr>
          <w:rFonts w:ascii="Miama Nueva" w:eastAsia="Calibri" w:hAnsi="Miama Nueva" w:cs="Times New Roman"/>
          <w:b/>
          <w:i/>
          <w:iCs/>
          <w:color w:val="984806"/>
          <w:sz w:val="32"/>
          <w:szCs w:val="32"/>
          <w:shd w:val="clear" w:color="auto" w:fill="FFFFFF"/>
        </w:rPr>
        <w:t xml:space="preserve">Издевательства над другими – </w:t>
      </w:r>
    </w:p>
    <w:p w:rsidR="00332609" w:rsidRDefault="00332609" w:rsidP="00332609">
      <w:pPr>
        <w:spacing w:after="0" w:line="240" w:lineRule="auto"/>
        <w:jc w:val="right"/>
        <w:rPr>
          <w:rFonts w:ascii="Miama Nueva" w:eastAsia="Calibri" w:hAnsi="Miama Nueva" w:cs="Times New Roman"/>
          <w:b/>
          <w:i/>
          <w:iCs/>
          <w:color w:val="984806"/>
          <w:sz w:val="32"/>
          <w:szCs w:val="32"/>
          <w:shd w:val="clear" w:color="auto" w:fill="FFFFFF"/>
        </w:rPr>
      </w:pPr>
      <w:r w:rsidRPr="00332609">
        <w:rPr>
          <w:rFonts w:ascii="Miama Nueva" w:eastAsia="Calibri" w:hAnsi="Miama Nueva" w:cs="Times New Roman"/>
          <w:b/>
          <w:i/>
          <w:iCs/>
          <w:color w:val="984806"/>
          <w:sz w:val="32"/>
          <w:szCs w:val="32"/>
          <w:shd w:val="clear" w:color="auto" w:fill="FFFFFF"/>
        </w:rPr>
        <w:t>это прежде всего повод для самоутверждения.</w:t>
      </w:r>
    </w:p>
    <w:p w:rsidR="008D7446" w:rsidRPr="00332609" w:rsidRDefault="008D7446" w:rsidP="00332609">
      <w:pPr>
        <w:spacing w:after="0" w:line="240" w:lineRule="auto"/>
        <w:jc w:val="right"/>
        <w:rPr>
          <w:rFonts w:ascii="Miama Nueva" w:eastAsia="Calibri" w:hAnsi="Miama Nueva" w:cs="Times New Roman"/>
          <w:b/>
          <w:i/>
          <w:iCs/>
          <w:color w:val="984806"/>
          <w:sz w:val="28"/>
          <w:szCs w:val="28"/>
          <w:shd w:val="clear" w:color="auto" w:fill="FFFFFF"/>
        </w:rPr>
      </w:pPr>
    </w:p>
    <w:p w:rsidR="00332609" w:rsidRDefault="008D7446" w:rsidP="0033260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DF40894" wp14:editId="15FA03EA">
            <wp:extent cx="2884714" cy="2019300"/>
            <wp:effectExtent l="0" t="0" r="0" b="0"/>
            <wp:docPr id="1" name="Рисунок 1" descr="https://gas-kvas.com/uploads/posts/2023-01/1674044088_gas-kvas-com-p-risunki-na-temu-bulling-v-shkole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as-kvas.com/uploads/posts/2023-01/1674044088_gas-kvas-com-p-risunki-na-temu-bulling-v-shkole-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785" cy="20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446" w:rsidRPr="00332609" w:rsidRDefault="008D7446" w:rsidP="0033260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sz w:val="28"/>
          <w:szCs w:val="28"/>
          <w:shd w:val="clear" w:color="auto" w:fill="FFFFFF"/>
        </w:rPr>
      </w:pPr>
    </w:p>
    <w:p w:rsidR="00332609" w:rsidRPr="00332609" w:rsidRDefault="00332609" w:rsidP="0033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609">
        <w:rPr>
          <w:rFonts w:ascii="Times New Roman" w:eastAsia="Calibri" w:hAnsi="Times New Roman" w:cs="Times New Roman"/>
          <w:sz w:val="28"/>
          <w:szCs w:val="28"/>
        </w:rPr>
        <w:t xml:space="preserve">        Травля детей сверстниками («</w:t>
      </w:r>
      <w:proofErr w:type="spellStart"/>
      <w:r w:rsidRPr="00332609">
        <w:rPr>
          <w:rFonts w:ascii="Times New Roman" w:eastAsia="Calibri" w:hAnsi="Times New Roman" w:cs="Times New Roman"/>
          <w:sz w:val="28"/>
          <w:szCs w:val="28"/>
        </w:rPr>
        <w:t>буллинг</w:t>
      </w:r>
      <w:proofErr w:type="spellEnd"/>
      <w:r w:rsidRPr="00332609">
        <w:rPr>
          <w:rFonts w:ascii="Times New Roman" w:eastAsia="Calibri" w:hAnsi="Times New Roman" w:cs="Times New Roman"/>
          <w:sz w:val="28"/>
          <w:szCs w:val="28"/>
        </w:rPr>
        <w:t>») – одна из наиболее распространенных проблем в школах и детских коллективах, которая существенно увеличивает риск суицида среди подростков, приводит к агрессии и насилию в группе и в школе, снижению успеваемости, эмоциональным и невротическим проблемам.</w:t>
      </w:r>
    </w:p>
    <w:p w:rsidR="00332609" w:rsidRDefault="00332609" w:rsidP="0033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60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</w:t>
      </w:r>
      <w:r w:rsidRPr="003326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Проведение профилактики школьного </w:t>
      </w:r>
      <w:proofErr w:type="spellStart"/>
      <w:r w:rsidRPr="003326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буллинга</w:t>
      </w:r>
      <w:proofErr w:type="spellEnd"/>
      <w:r w:rsidRPr="003326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позволит сохранить психологическое здоровье учащихся и создание комфортной развивающей </w:t>
      </w:r>
      <w:r w:rsidRPr="003326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образовательной среды, обеспечивающей высокое качество образования, духовно-нравственное развитие и воспитание обучающихся, а также гарантирующей охрану и укрепление физического, психологического и социального здоровья обучающихся. </w:t>
      </w:r>
      <w:r w:rsidRPr="00332609">
        <w:rPr>
          <w:rFonts w:ascii="Times New Roman" w:eastAsia="Calibri" w:hAnsi="Times New Roman" w:cs="Times New Roman"/>
          <w:sz w:val="28"/>
          <w:szCs w:val="28"/>
        </w:rPr>
        <w:t xml:space="preserve">Профилактика </w:t>
      </w:r>
      <w:proofErr w:type="spellStart"/>
      <w:r w:rsidRPr="00332609">
        <w:rPr>
          <w:rFonts w:ascii="Times New Roman" w:eastAsia="Calibri" w:hAnsi="Times New Roman" w:cs="Times New Roman"/>
          <w:sz w:val="28"/>
          <w:szCs w:val="28"/>
        </w:rPr>
        <w:t>буллинга</w:t>
      </w:r>
      <w:proofErr w:type="spellEnd"/>
      <w:r w:rsidRPr="00332609">
        <w:rPr>
          <w:rFonts w:ascii="Times New Roman" w:eastAsia="Calibri" w:hAnsi="Times New Roman" w:cs="Times New Roman"/>
          <w:sz w:val="28"/>
          <w:szCs w:val="28"/>
        </w:rPr>
        <w:t xml:space="preserve"> поможет снизить масштабы негативного явления, сократить количество вовлеченных в него «агрессоров» и «жертв».</w:t>
      </w:r>
    </w:p>
    <w:p w:rsidR="00332609" w:rsidRPr="00332609" w:rsidRDefault="00332609" w:rsidP="003326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32609" w:rsidRDefault="00332609" w:rsidP="003326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3326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целях профилактики </w:t>
      </w:r>
      <w:proofErr w:type="spellStart"/>
      <w:r w:rsidRPr="00332609">
        <w:rPr>
          <w:rFonts w:ascii="Times New Roman" w:eastAsia="Calibri" w:hAnsi="Times New Roman" w:cs="Times New Roman"/>
          <w:color w:val="000000"/>
          <w:sz w:val="28"/>
          <w:szCs w:val="28"/>
        </w:rPr>
        <w:t>буллинга</w:t>
      </w:r>
      <w:proofErr w:type="spellEnd"/>
      <w:r w:rsidRPr="003326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ГБОУ </w:t>
      </w:r>
      <w:r w:rsidRPr="003326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«СОШ№30 </w:t>
      </w:r>
      <w:proofErr w:type="spellStart"/>
      <w:r w:rsidRPr="00332609">
        <w:rPr>
          <w:rFonts w:ascii="Times New Roman" w:eastAsia="Calibri" w:hAnsi="Times New Roman" w:cs="Times New Roman"/>
          <w:color w:val="000000"/>
          <w:sz w:val="28"/>
          <w:szCs w:val="28"/>
        </w:rPr>
        <w:t>с.п.Сагопши</w:t>
      </w:r>
      <w:proofErr w:type="spellEnd"/>
      <w:r w:rsidRPr="003326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им. </w:t>
      </w:r>
      <w:proofErr w:type="spellStart"/>
      <w:r w:rsidRPr="00332609">
        <w:rPr>
          <w:rFonts w:ascii="Times New Roman" w:eastAsia="Calibri" w:hAnsi="Times New Roman" w:cs="Times New Roman"/>
          <w:color w:val="000000"/>
          <w:sz w:val="28"/>
          <w:szCs w:val="28"/>
        </w:rPr>
        <w:t>М.К.Бокова</w:t>
      </w:r>
      <w:proofErr w:type="spellEnd"/>
      <w:r w:rsidRPr="00332609">
        <w:rPr>
          <w:rFonts w:ascii="Times New Roman" w:eastAsia="Calibri" w:hAnsi="Times New Roman" w:cs="Times New Roman"/>
          <w:color w:val="000000"/>
          <w:sz w:val="28"/>
          <w:szCs w:val="28"/>
        </w:rPr>
        <w:t>» было проведено мероприятие среди учащихся 5-11-х классов (присутствовало 247 респондента).</w:t>
      </w:r>
    </w:p>
    <w:p w:rsidR="008D7446" w:rsidRDefault="008D7446" w:rsidP="003326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32609" w:rsidRPr="00332609" w:rsidRDefault="00332609" w:rsidP="003326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260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Мероприятие включало в себя следующие шаги: </w:t>
      </w:r>
    </w:p>
    <w:p w:rsidR="00332609" w:rsidRPr="00332609" w:rsidRDefault="00332609" w:rsidP="003326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32609" w:rsidRPr="00332609" w:rsidRDefault="00332609" w:rsidP="003326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609">
        <w:rPr>
          <w:rFonts w:ascii="Times New Roman" w:eastAsia="Calibri" w:hAnsi="Times New Roman" w:cs="Times New Roman"/>
          <w:sz w:val="28"/>
          <w:szCs w:val="28"/>
        </w:rPr>
        <w:t>сценка «</w:t>
      </w:r>
      <w:proofErr w:type="spellStart"/>
      <w:r w:rsidRPr="00332609">
        <w:rPr>
          <w:rFonts w:ascii="Times New Roman" w:eastAsia="Calibri" w:hAnsi="Times New Roman" w:cs="Times New Roman"/>
          <w:sz w:val="28"/>
          <w:szCs w:val="28"/>
        </w:rPr>
        <w:t>Буллинг</w:t>
      </w:r>
      <w:proofErr w:type="spellEnd"/>
      <w:r w:rsidRPr="00332609">
        <w:rPr>
          <w:rFonts w:ascii="Times New Roman" w:eastAsia="Calibri" w:hAnsi="Times New Roman" w:cs="Times New Roman"/>
          <w:sz w:val="28"/>
          <w:szCs w:val="28"/>
        </w:rPr>
        <w:t>», выступление учащихся 10-х классов;</w:t>
      </w:r>
    </w:p>
    <w:p w:rsidR="00332609" w:rsidRPr="00332609" w:rsidRDefault="00332609" w:rsidP="003326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609">
        <w:rPr>
          <w:rFonts w:ascii="Times New Roman" w:eastAsia="Calibri" w:hAnsi="Times New Roman" w:cs="Times New Roman"/>
          <w:sz w:val="28"/>
          <w:szCs w:val="28"/>
        </w:rPr>
        <w:t>раскрытие понятия «</w:t>
      </w:r>
      <w:proofErr w:type="spellStart"/>
      <w:r w:rsidRPr="00332609">
        <w:rPr>
          <w:rFonts w:ascii="Times New Roman" w:eastAsia="Calibri" w:hAnsi="Times New Roman" w:cs="Times New Roman"/>
          <w:sz w:val="28"/>
          <w:szCs w:val="28"/>
        </w:rPr>
        <w:t>буллинг</w:t>
      </w:r>
      <w:proofErr w:type="spellEnd"/>
      <w:r w:rsidRPr="00332609">
        <w:rPr>
          <w:rFonts w:ascii="Times New Roman" w:eastAsia="Calibri" w:hAnsi="Times New Roman" w:cs="Times New Roman"/>
          <w:sz w:val="28"/>
          <w:szCs w:val="28"/>
        </w:rPr>
        <w:t>» и ее виды;</w:t>
      </w:r>
    </w:p>
    <w:p w:rsidR="00332609" w:rsidRPr="00332609" w:rsidRDefault="00332609" w:rsidP="003326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609">
        <w:rPr>
          <w:rFonts w:ascii="Times New Roman" w:eastAsia="Calibri" w:hAnsi="Times New Roman" w:cs="Times New Roman"/>
          <w:sz w:val="28"/>
          <w:szCs w:val="28"/>
        </w:rPr>
        <w:t xml:space="preserve">упражнения по проблеме подросткового </w:t>
      </w:r>
      <w:proofErr w:type="spellStart"/>
      <w:r w:rsidRPr="00332609">
        <w:rPr>
          <w:rFonts w:ascii="Times New Roman" w:eastAsia="Calibri" w:hAnsi="Times New Roman" w:cs="Times New Roman"/>
          <w:sz w:val="28"/>
          <w:szCs w:val="28"/>
        </w:rPr>
        <w:t>буллинга</w:t>
      </w:r>
      <w:proofErr w:type="spellEnd"/>
      <w:r w:rsidRPr="0033260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32609" w:rsidRPr="00332609" w:rsidRDefault="00332609" w:rsidP="003326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609">
        <w:rPr>
          <w:rFonts w:ascii="Times New Roman" w:eastAsia="Calibri" w:hAnsi="Times New Roman" w:cs="Times New Roman"/>
          <w:sz w:val="28"/>
          <w:szCs w:val="28"/>
        </w:rPr>
        <w:t>просмотр и анализ отрывков из кинофильма «Чучело»;</w:t>
      </w:r>
    </w:p>
    <w:p w:rsidR="00332609" w:rsidRPr="00332609" w:rsidRDefault="00332609" w:rsidP="003326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609">
        <w:rPr>
          <w:rFonts w:ascii="Times New Roman" w:eastAsia="Calibri" w:hAnsi="Times New Roman" w:cs="Times New Roman"/>
          <w:sz w:val="28"/>
          <w:szCs w:val="28"/>
        </w:rPr>
        <w:t>беседа с детьми.</w:t>
      </w:r>
    </w:p>
    <w:p w:rsidR="00332609" w:rsidRPr="00332609" w:rsidRDefault="00332609" w:rsidP="003326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2609" w:rsidRPr="00332609" w:rsidRDefault="00332609" w:rsidP="0033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609">
        <w:rPr>
          <w:rFonts w:ascii="Times New Roman" w:eastAsia="Calibri" w:hAnsi="Times New Roman" w:cs="Times New Roman"/>
          <w:sz w:val="28"/>
          <w:szCs w:val="28"/>
        </w:rPr>
        <w:t xml:space="preserve">         В качестве перспективы дальнейшей работы следует обозначить необходимость продолжить профилактическую работу по улучшению психологического состояния в подростковой среде школы – классные часы, информационные памятки для детей, родителей, классных руководителей и учителей-предметников.</w:t>
      </w:r>
    </w:p>
    <w:p w:rsidR="00332609" w:rsidRPr="00332609" w:rsidRDefault="00332609" w:rsidP="0033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7446" w:rsidRDefault="008D7446" w:rsidP="008D74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7446" w:rsidRDefault="008D7446" w:rsidP="0033260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32609" w:rsidRPr="008D7446" w:rsidRDefault="00332609" w:rsidP="0033260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D7446">
        <w:rPr>
          <w:rFonts w:ascii="Times New Roman" w:eastAsia="Calibri" w:hAnsi="Times New Roman" w:cs="Times New Roman"/>
          <w:b/>
          <w:sz w:val="28"/>
          <w:szCs w:val="28"/>
        </w:rPr>
        <w:t xml:space="preserve">Педагог-психолог – </w:t>
      </w:r>
      <w:proofErr w:type="spellStart"/>
      <w:r w:rsidRPr="008D7446">
        <w:rPr>
          <w:rFonts w:ascii="Times New Roman" w:eastAsia="Calibri" w:hAnsi="Times New Roman" w:cs="Times New Roman"/>
          <w:b/>
          <w:sz w:val="28"/>
          <w:szCs w:val="28"/>
        </w:rPr>
        <w:t>Мержоева</w:t>
      </w:r>
      <w:proofErr w:type="spellEnd"/>
      <w:r w:rsidRPr="008D7446">
        <w:rPr>
          <w:rFonts w:ascii="Times New Roman" w:eastAsia="Calibri" w:hAnsi="Times New Roman" w:cs="Times New Roman"/>
          <w:b/>
          <w:sz w:val="28"/>
          <w:szCs w:val="28"/>
        </w:rPr>
        <w:t xml:space="preserve"> Т.М.</w:t>
      </w:r>
    </w:p>
    <w:p w:rsidR="006B0740" w:rsidRDefault="006B0740"/>
    <w:sectPr w:rsidR="006B0740" w:rsidSect="00BC0D31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ama Nueva">
    <w:panose1 w:val="02000603000000000000"/>
    <w:charset w:val="CC"/>
    <w:family w:val="auto"/>
    <w:pitch w:val="variable"/>
    <w:sig w:usb0="80000283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A78D4"/>
    <w:multiLevelType w:val="hybridMultilevel"/>
    <w:tmpl w:val="3E20B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976E3"/>
    <w:multiLevelType w:val="hybridMultilevel"/>
    <w:tmpl w:val="ED4AEB9E"/>
    <w:lvl w:ilvl="0" w:tplc="EFD4434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09"/>
    <w:rsid w:val="00332609"/>
    <w:rsid w:val="006B0740"/>
    <w:rsid w:val="006D4DBC"/>
    <w:rsid w:val="008D7446"/>
    <w:rsid w:val="00BC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36828-CBDA-438D-84D5-8F2FF597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353</Words>
  <Characters>2013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2024-01-26T07:54:00Z</dcterms:created>
  <dcterms:modified xsi:type="dcterms:W3CDTF">2024-01-26T09:56:00Z</dcterms:modified>
</cp:coreProperties>
</file>